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7E09" w14:textId="77777777" w:rsidR="00976C76" w:rsidRDefault="002E2118" w:rsidP="002E2118">
      <w:pPr>
        <w:jc w:val="center"/>
        <w:rPr>
          <w:b/>
          <w:lang w:val="it-IT"/>
        </w:rPr>
      </w:pPr>
      <w:r>
        <w:rPr>
          <w:b/>
          <w:lang w:val="it-IT"/>
        </w:rPr>
        <w:t>Scheda</w:t>
      </w:r>
      <w:r w:rsidR="00397BF7" w:rsidRPr="00397BF7">
        <w:rPr>
          <w:b/>
          <w:lang w:val="it-IT"/>
        </w:rPr>
        <w:t xml:space="preserve"> insegnamento</w:t>
      </w:r>
    </w:p>
    <w:p w14:paraId="57BD6E4C" w14:textId="2823B426" w:rsidR="00AE2F06" w:rsidRPr="00F14C19" w:rsidRDefault="002E2118" w:rsidP="000B0124">
      <w:pPr>
        <w:jc w:val="center"/>
        <w:rPr>
          <w:rFonts w:ascii="Times New Roman" w:eastAsia="Times New Roman" w:hAnsi="Times New Roman" w:cs="Times New Roman"/>
          <w:b/>
          <w:lang w:val="it-IT" w:eastAsia="en-US"/>
        </w:rPr>
      </w:pPr>
      <w:r w:rsidRPr="00F14C19">
        <w:rPr>
          <w:b/>
          <w:lang w:val="it-IT"/>
        </w:rPr>
        <w:t>Modulo di</w:t>
      </w:r>
      <w:r w:rsidR="00B139A1" w:rsidRPr="00F14C19">
        <w:rPr>
          <w:b/>
          <w:lang w:val="it-IT"/>
        </w:rPr>
        <w:t xml:space="preserve"> “</w:t>
      </w:r>
      <w:r w:rsidR="00F14C19" w:rsidRPr="00F14C19">
        <w:rPr>
          <w:b/>
          <w:lang w:val="it-IT"/>
        </w:rPr>
        <w:t>Metodologia della ricerca qualitativa nelle scienze sociali</w:t>
      </w:r>
      <w:r w:rsidR="00647699" w:rsidRPr="00F14C19">
        <w:rPr>
          <w:b/>
          <w:lang w:val="it-IT"/>
        </w:rPr>
        <w:t>”</w:t>
      </w:r>
      <w:r w:rsidR="00AE2F06" w:rsidRPr="00F14C19">
        <w:rPr>
          <w:b/>
          <w:lang w:val="it-IT"/>
        </w:rPr>
        <w:t xml:space="preserve"> / “</w:t>
      </w:r>
      <w:r w:rsidR="00F14C19" w:rsidRPr="00F14C19">
        <w:rPr>
          <w:rFonts w:ascii="Times New Roman" w:eastAsia="Times New Roman" w:hAnsi="Times New Roman" w:cs="Times New Roman"/>
          <w:b/>
          <w:lang w:val="it-IT" w:eastAsia="en-US"/>
        </w:rPr>
        <w:t xml:space="preserve">Qualitative </w:t>
      </w:r>
      <w:proofErr w:type="spellStart"/>
      <w:r w:rsidR="00F14C19" w:rsidRPr="00F14C19">
        <w:rPr>
          <w:rFonts w:ascii="Times New Roman" w:eastAsia="Times New Roman" w:hAnsi="Times New Roman" w:cs="Times New Roman"/>
          <w:b/>
          <w:lang w:val="it-IT" w:eastAsia="en-US"/>
        </w:rPr>
        <w:t>research</w:t>
      </w:r>
      <w:proofErr w:type="spellEnd"/>
      <w:r w:rsidR="00F14C19" w:rsidRPr="00F14C19">
        <w:rPr>
          <w:rFonts w:ascii="Times New Roman" w:eastAsia="Times New Roman" w:hAnsi="Times New Roman" w:cs="Times New Roman"/>
          <w:b/>
          <w:lang w:val="it-IT" w:eastAsia="en-US"/>
        </w:rPr>
        <w:t xml:space="preserve"> </w:t>
      </w:r>
      <w:proofErr w:type="spellStart"/>
      <w:r w:rsidR="00F14C19" w:rsidRPr="00F14C19">
        <w:rPr>
          <w:rFonts w:ascii="Times New Roman" w:eastAsia="Times New Roman" w:hAnsi="Times New Roman" w:cs="Times New Roman"/>
          <w:b/>
          <w:lang w:val="it-IT" w:eastAsia="en-US"/>
        </w:rPr>
        <w:t>methodology</w:t>
      </w:r>
      <w:proofErr w:type="spellEnd"/>
      <w:r w:rsidR="00F14C19" w:rsidRPr="00F14C19">
        <w:rPr>
          <w:rFonts w:ascii="Times New Roman" w:eastAsia="Times New Roman" w:hAnsi="Times New Roman" w:cs="Times New Roman"/>
          <w:b/>
          <w:lang w:val="it-IT" w:eastAsia="en-US"/>
        </w:rPr>
        <w:t xml:space="preserve"> in social </w:t>
      </w:r>
      <w:proofErr w:type="spellStart"/>
      <w:r w:rsidR="00F14C19" w:rsidRPr="00F14C19">
        <w:rPr>
          <w:rFonts w:ascii="Times New Roman" w:eastAsia="Times New Roman" w:hAnsi="Times New Roman" w:cs="Times New Roman"/>
          <w:b/>
          <w:lang w:val="it-IT" w:eastAsia="en-US"/>
        </w:rPr>
        <w:t>sciences</w:t>
      </w:r>
      <w:proofErr w:type="spellEnd"/>
      <w:r w:rsidR="00AE2F06" w:rsidRPr="00F14C19">
        <w:rPr>
          <w:b/>
          <w:lang w:val="it-IT"/>
        </w:rPr>
        <w:t>”</w:t>
      </w:r>
    </w:p>
    <w:p w14:paraId="58927E16" w14:textId="77777777" w:rsidR="002E2118" w:rsidRPr="00F14C19" w:rsidRDefault="002E2118" w:rsidP="002B1B10">
      <w:pPr>
        <w:jc w:val="both"/>
        <w:rPr>
          <w:b/>
          <w:lang w:val="it-IT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D46789" w:rsidRPr="002E2118" w14:paraId="6E49EA8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06FBFC05" w14:textId="77777777" w:rsidR="00D46789" w:rsidRPr="00F14C19" w:rsidRDefault="00D46789" w:rsidP="002E2118">
            <w:pPr>
              <w:rPr>
                <w:b/>
                <w:lang w:val="it-IT"/>
              </w:rPr>
            </w:pPr>
          </w:p>
        </w:tc>
        <w:tc>
          <w:tcPr>
            <w:tcW w:w="3685" w:type="dxa"/>
            <w:vAlign w:val="center"/>
          </w:tcPr>
          <w:p w14:paraId="0C00001F" w14:textId="77777777" w:rsidR="00D46789" w:rsidRDefault="00D4678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14:paraId="7711507E" w14:textId="77777777" w:rsidR="00D46789" w:rsidRDefault="00D46789" w:rsidP="002E2118">
            <w:pPr>
              <w:ind w:right="17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English</w:t>
            </w:r>
          </w:p>
        </w:tc>
      </w:tr>
      <w:tr w:rsidR="00D46789" w:rsidRPr="00F14C19" w14:paraId="23C8C4D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4B8424C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Docente/Instructor </w:t>
            </w:r>
          </w:p>
        </w:tc>
        <w:tc>
          <w:tcPr>
            <w:tcW w:w="3685" w:type="dxa"/>
            <w:vAlign w:val="center"/>
          </w:tcPr>
          <w:p w14:paraId="4D8C754E" w14:textId="77777777" w:rsidR="009E07DF" w:rsidRDefault="00F14C19" w:rsidP="002E211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Andrea </w:t>
            </w:r>
            <w:proofErr w:type="spellStart"/>
            <w:r>
              <w:rPr>
                <w:lang w:val="it-IT"/>
              </w:rPr>
              <w:t>Runfola</w:t>
            </w:r>
            <w:proofErr w:type="spellEnd"/>
          </w:p>
          <w:p w14:paraId="28A2FAE7" w14:textId="77777777" w:rsidR="00F14C19" w:rsidRDefault="00F14C19" w:rsidP="002E211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Fabio Santini</w:t>
            </w:r>
          </w:p>
          <w:p w14:paraId="75619228" w14:textId="38F768DC" w:rsidR="00F14C19" w:rsidRPr="00F877FD" w:rsidRDefault="00F14C19" w:rsidP="002E211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Francesco Rizzi</w:t>
            </w:r>
          </w:p>
        </w:tc>
        <w:tc>
          <w:tcPr>
            <w:tcW w:w="3686" w:type="dxa"/>
            <w:vAlign w:val="center"/>
          </w:tcPr>
          <w:p w14:paraId="1F1BC882" w14:textId="77777777" w:rsidR="00F14C19" w:rsidRDefault="00F14C19" w:rsidP="00F14C1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Andrea </w:t>
            </w:r>
            <w:proofErr w:type="spellStart"/>
            <w:r>
              <w:rPr>
                <w:lang w:val="it-IT"/>
              </w:rPr>
              <w:t>Runfola</w:t>
            </w:r>
            <w:proofErr w:type="spellEnd"/>
          </w:p>
          <w:p w14:paraId="07E7DBE0" w14:textId="77777777" w:rsidR="00F14C19" w:rsidRDefault="00F14C19" w:rsidP="00F14C1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Fabio Santini</w:t>
            </w:r>
          </w:p>
          <w:p w14:paraId="00039070" w14:textId="64EAE023" w:rsidR="009E07DF" w:rsidRPr="00F877FD" w:rsidRDefault="00F14C19" w:rsidP="00F14C19">
            <w:pPr>
              <w:ind w:right="176"/>
              <w:jc w:val="center"/>
              <w:rPr>
                <w:lang w:val="it-IT"/>
              </w:rPr>
            </w:pPr>
            <w:r>
              <w:rPr>
                <w:lang w:val="it-IT"/>
              </w:rPr>
              <w:t>Francesco Rizzi</w:t>
            </w:r>
          </w:p>
        </w:tc>
      </w:tr>
      <w:tr w:rsidR="00D46789" w:rsidRPr="00F062A1" w14:paraId="1BD351B8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6833859A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Titolo/Title </w:t>
            </w:r>
          </w:p>
        </w:tc>
        <w:tc>
          <w:tcPr>
            <w:tcW w:w="3685" w:type="dxa"/>
            <w:vAlign w:val="center"/>
          </w:tcPr>
          <w:p w14:paraId="1B996064" w14:textId="525DA892" w:rsidR="00D46789" w:rsidRPr="006F33BF" w:rsidRDefault="00F14C19" w:rsidP="002E2118">
            <w:pPr>
              <w:jc w:val="center"/>
              <w:rPr>
                <w:lang w:val="it-IT"/>
              </w:rPr>
            </w:pPr>
            <w:r w:rsidRPr="00F14C19">
              <w:rPr>
                <w:lang w:val="it-IT"/>
              </w:rPr>
              <w:t>Metodologia della ricerca qualitativa nelle scienze sociali</w:t>
            </w:r>
          </w:p>
        </w:tc>
        <w:tc>
          <w:tcPr>
            <w:tcW w:w="3686" w:type="dxa"/>
            <w:vAlign w:val="center"/>
          </w:tcPr>
          <w:p w14:paraId="6613ACA6" w14:textId="36F2D243" w:rsidR="00D46789" w:rsidRPr="00A348A4" w:rsidRDefault="00F14C19" w:rsidP="002E2118">
            <w:pPr>
              <w:ind w:right="176"/>
              <w:jc w:val="center"/>
            </w:pPr>
            <w:r w:rsidRPr="00F14C19">
              <w:t>Qualitative research methodology in social sciences</w:t>
            </w:r>
          </w:p>
        </w:tc>
      </w:tr>
      <w:tr w:rsidR="00D46789" w:rsidRPr="00D61691" w14:paraId="4F285C7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14F2CB86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Contenuti/Contents</w:t>
            </w:r>
          </w:p>
        </w:tc>
        <w:tc>
          <w:tcPr>
            <w:tcW w:w="3685" w:type="dxa"/>
            <w:vAlign w:val="center"/>
          </w:tcPr>
          <w:p w14:paraId="07593F77" w14:textId="77777777" w:rsidR="00D61691" w:rsidRPr="00DC4BED" w:rsidRDefault="00D61691" w:rsidP="00D61691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DC4BED">
              <w:rPr>
                <w:lang w:val="it-IT"/>
              </w:rPr>
              <w:t>Introduzione alla metodologia della ricerca nelle scienze sociali</w:t>
            </w:r>
          </w:p>
          <w:p w14:paraId="05E478BF" w14:textId="77777777" w:rsidR="00D61691" w:rsidRDefault="00D61691" w:rsidP="00D61691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proofErr w:type="gramStart"/>
            <w:r w:rsidRPr="00DC4BED">
              <w:rPr>
                <w:lang w:val="it-IT"/>
              </w:rPr>
              <w:t>Il case</w:t>
            </w:r>
            <w:proofErr w:type="gramEnd"/>
            <w:r w:rsidRPr="00DC4BED">
              <w:rPr>
                <w:lang w:val="it-IT"/>
              </w:rPr>
              <w:t xml:space="preserve"> </w:t>
            </w:r>
            <w:proofErr w:type="spellStart"/>
            <w:r w:rsidRPr="00DC4BED">
              <w:rPr>
                <w:lang w:val="it-IT"/>
              </w:rPr>
              <w:t>study</w:t>
            </w:r>
            <w:proofErr w:type="spellEnd"/>
            <w:r w:rsidRPr="00DC4BED">
              <w:rPr>
                <w:lang w:val="it-IT"/>
              </w:rPr>
              <w:t xml:space="preserve"> come metodo nella ricerca qualitativa</w:t>
            </w:r>
          </w:p>
          <w:p w14:paraId="28F8F9ED" w14:textId="77777777" w:rsidR="00D61691" w:rsidRPr="00DC06DB" w:rsidRDefault="00D61691" w:rsidP="00D61691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DC06DB">
              <w:rPr>
                <w:lang w:val="it-IT"/>
              </w:rPr>
              <w:t xml:space="preserve">La ricerca qualitativa nel management </w:t>
            </w:r>
            <w:proofErr w:type="spellStart"/>
            <w:r w:rsidRPr="00DC06DB">
              <w:rPr>
                <w:lang w:val="it-IT"/>
              </w:rPr>
              <w:t>accounting</w:t>
            </w:r>
            <w:proofErr w:type="spellEnd"/>
          </w:p>
          <w:p w14:paraId="0C550B95" w14:textId="77777777" w:rsidR="00D61691" w:rsidRDefault="00D61691" w:rsidP="00D61691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proofErr w:type="spellStart"/>
            <w:r w:rsidRPr="001313E3">
              <w:rPr>
                <w:rFonts w:ascii="Times New Roman" w:hAnsi="Times New Roman" w:cs="Times New Roman"/>
                <w:lang w:val="it-IT"/>
              </w:rPr>
              <w:t>Research</w:t>
            </w:r>
            <w:proofErr w:type="spellEnd"/>
            <w:r w:rsidRPr="001313E3">
              <w:rPr>
                <w:rFonts w:ascii="Times New Roman" w:hAnsi="Times New Roman" w:cs="Times New Roman"/>
                <w:lang w:val="it-IT"/>
              </w:rPr>
              <w:t xml:space="preserve"> design e strumenti di ricerca qualitativa: evidenze e trend nelle riviste di management</w:t>
            </w:r>
            <w:r w:rsidRPr="00DC06DB">
              <w:rPr>
                <w:lang w:val="it-IT"/>
              </w:rPr>
              <w:t xml:space="preserve"> </w:t>
            </w:r>
          </w:p>
          <w:p w14:paraId="0A817A93" w14:textId="7079D108" w:rsidR="00660A09" w:rsidRPr="00A972A3" w:rsidRDefault="00D61691" w:rsidP="00D61691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1313E3">
              <w:rPr>
                <w:rFonts w:ascii="Times New Roman" w:hAnsi="Times New Roman" w:cs="Times New Roman"/>
                <w:lang w:val="it-IT"/>
              </w:rPr>
              <w:t>La scrittura della ricerca qualitativa: evidenze e trend nelle riviste di management</w:t>
            </w:r>
          </w:p>
        </w:tc>
        <w:tc>
          <w:tcPr>
            <w:tcW w:w="3686" w:type="dxa"/>
            <w:vAlign w:val="center"/>
          </w:tcPr>
          <w:p w14:paraId="50221EED" w14:textId="77777777" w:rsidR="00D61691" w:rsidRPr="00D61691" w:rsidRDefault="00D61691" w:rsidP="00D61691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D61691">
              <w:rPr>
                <w:lang w:val="it-IT"/>
              </w:rPr>
              <w:t xml:space="preserve">Research methodology for social sciences: an introduction </w:t>
            </w:r>
          </w:p>
          <w:p w14:paraId="48094E5A" w14:textId="77777777" w:rsidR="00D61691" w:rsidRPr="00D61691" w:rsidRDefault="00D61691" w:rsidP="00D61691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D61691">
              <w:rPr>
                <w:lang w:val="it-IT"/>
              </w:rPr>
              <w:t>Case studies as premier method for qualitative research</w:t>
            </w:r>
          </w:p>
          <w:p w14:paraId="280FADE3" w14:textId="77777777" w:rsidR="00D61691" w:rsidRPr="00D61691" w:rsidRDefault="00D61691" w:rsidP="00D61691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D61691">
              <w:rPr>
                <w:lang w:val="it-IT"/>
              </w:rPr>
              <w:t>Qualitative research in management accounting</w:t>
            </w:r>
          </w:p>
          <w:p w14:paraId="16AA14B9" w14:textId="77777777" w:rsidR="00D61691" w:rsidRPr="00D61691" w:rsidRDefault="00D61691" w:rsidP="00D61691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D61691">
              <w:rPr>
                <w:lang w:val="it-IT"/>
              </w:rPr>
              <w:t>Research design and qualitative research tools: evidences and trend in management reviews;</w:t>
            </w:r>
          </w:p>
          <w:p w14:paraId="163A219E" w14:textId="3929E103" w:rsidR="00BE18BD" w:rsidRPr="00D61691" w:rsidRDefault="00D61691" w:rsidP="00D61691">
            <w:pPr>
              <w:pStyle w:val="Paragrafoelenco"/>
              <w:numPr>
                <w:ilvl w:val="0"/>
                <w:numId w:val="8"/>
              </w:numPr>
              <w:ind w:left="317"/>
            </w:pPr>
            <w:r w:rsidRPr="00D61691">
              <w:rPr>
                <w:lang w:val="it-IT"/>
              </w:rPr>
              <w:t>Writing qualitative research: evidences and trend in management reviews</w:t>
            </w:r>
          </w:p>
        </w:tc>
      </w:tr>
      <w:tr w:rsidR="00A972A3" w:rsidRPr="00515C81" w14:paraId="399DC024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5A6F8E81" w14:textId="77777777" w:rsidR="00A972A3" w:rsidRDefault="00A972A3" w:rsidP="00A972A3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Metodologia/Method</w:t>
            </w:r>
          </w:p>
        </w:tc>
        <w:tc>
          <w:tcPr>
            <w:tcW w:w="3685" w:type="dxa"/>
            <w:vAlign w:val="center"/>
          </w:tcPr>
          <w:p w14:paraId="31FF5F14" w14:textId="77777777" w:rsid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Analisi teorica</w:t>
            </w:r>
          </w:p>
          <w:p w14:paraId="2CEF5D28" w14:textId="77777777" w:rsid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 xml:space="preserve">Discussione di </w:t>
            </w:r>
            <w:proofErr w:type="spellStart"/>
            <w:r w:rsidRPr="004257F2">
              <w:rPr>
                <w:lang w:val="it-IT"/>
              </w:rPr>
              <w:t>papers</w:t>
            </w:r>
            <w:proofErr w:type="spellEnd"/>
          </w:p>
          <w:p w14:paraId="2C1E1690" w14:textId="75D587AB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Discussioni in classe o r</w:t>
            </w:r>
            <w:r w:rsidRPr="004257F2">
              <w:rPr>
                <w:lang w:val="it-IT"/>
              </w:rPr>
              <w:t>ealizzazione lavori individuali</w:t>
            </w:r>
          </w:p>
        </w:tc>
        <w:tc>
          <w:tcPr>
            <w:tcW w:w="3686" w:type="dxa"/>
            <w:vAlign w:val="center"/>
          </w:tcPr>
          <w:p w14:paraId="133C830B" w14:textId="77777777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proofErr w:type="spellStart"/>
            <w:r w:rsidRPr="004257F2">
              <w:rPr>
                <w:lang w:val="it-IT"/>
              </w:rPr>
              <w:t>Theoretical</w:t>
            </w:r>
            <w:proofErr w:type="spellEnd"/>
            <w:r w:rsidRPr="004257F2">
              <w:rPr>
                <w:lang w:val="it-IT"/>
              </w:rPr>
              <w:t xml:space="preserve"> </w:t>
            </w:r>
            <w:proofErr w:type="spellStart"/>
            <w:r w:rsidRPr="004257F2">
              <w:rPr>
                <w:lang w:val="it-IT"/>
              </w:rPr>
              <w:t>analysis</w:t>
            </w:r>
            <w:proofErr w:type="spellEnd"/>
          </w:p>
          <w:p w14:paraId="137C04C8" w14:textId="77777777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proofErr w:type="spellStart"/>
            <w:r w:rsidRPr="004257F2">
              <w:rPr>
                <w:lang w:val="it-IT"/>
              </w:rPr>
              <w:t>Discussion</w:t>
            </w:r>
            <w:proofErr w:type="spellEnd"/>
            <w:r w:rsidRPr="004257F2">
              <w:rPr>
                <w:lang w:val="it-IT"/>
              </w:rPr>
              <w:t xml:space="preserve"> of </w:t>
            </w:r>
            <w:proofErr w:type="spellStart"/>
            <w:r w:rsidRPr="004257F2">
              <w:rPr>
                <w:lang w:val="it-IT"/>
              </w:rPr>
              <w:t>scientific</w:t>
            </w:r>
            <w:proofErr w:type="spellEnd"/>
            <w:r w:rsidRPr="004257F2">
              <w:rPr>
                <w:lang w:val="it-IT"/>
              </w:rPr>
              <w:t xml:space="preserve"> </w:t>
            </w:r>
            <w:proofErr w:type="spellStart"/>
            <w:r w:rsidRPr="004257F2">
              <w:rPr>
                <w:lang w:val="it-IT"/>
              </w:rPr>
              <w:t>papers</w:t>
            </w:r>
            <w:proofErr w:type="spellEnd"/>
          </w:p>
          <w:p w14:paraId="0B0E2B3F" w14:textId="17D02096" w:rsidR="00A972A3" w:rsidRP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</w:pPr>
            <w:r w:rsidRPr="00E02B5A">
              <w:t xml:space="preserve">In class discussion or </w:t>
            </w:r>
            <w:r>
              <w:t>i</w:t>
            </w:r>
            <w:r w:rsidRPr="00E02B5A">
              <w:t xml:space="preserve">ndividual </w:t>
            </w:r>
            <w:r>
              <w:t>assignments</w:t>
            </w:r>
          </w:p>
        </w:tc>
      </w:tr>
      <w:tr w:rsidR="000030B3" w:rsidRPr="00515C81" w14:paraId="58DCCB7F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73E0FE04" w14:textId="77777777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N. Ore/ N. hours</w:t>
            </w:r>
          </w:p>
        </w:tc>
        <w:tc>
          <w:tcPr>
            <w:tcW w:w="3685" w:type="dxa"/>
            <w:vAlign w:val="center"/>
          </w:tcPr>
          <w:p w14:paraId="197DD099" w14:textId="77777777" w:rsidR="000030B3" w:rsidRDefault="00F062A1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18</w:t>
            </w:r>
          </w:p>
        </w:tc>
        <w:tc>
          <w:tcPr>
            <w:tcW w:w="3686" w:type="dxa"/>
            <w:vAlign w:val="center"/>
          </w:tcPr>
          <w:p w14:paraId="0AB83BDA" w14:textId="77777777" w:rsidR="000030B3" w:rsidRPr="00A348A4" w:rsidRDefault="00A348A4" w:rsidP="002E2118">
            <w:pPr>
              <w:ind w:right="176"/>
              <w:jc w:val="center"/>
              <w:rPr>
                <w:b/>
              </w:rPr>
            </w:pPr>
            <w:r w:rsidRPr="00A348A4">
              <w:rPr>
                <w:b/>
              </w:rPr>
              <w:t>18</w:t>
            </w:r>
          </w:p>
        </w:tc>
      </w:tr>
      <w:tr w:rsidR="000030B3" w:rsidRPr="00515C81" w14:paraId="6EA0067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977B4E9" w14:textId="20AC8F62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Mese/</w:t>
            </w:r>
            <w:proofErr w:type="spellStart"/>
            <w:r>
              <w:rPr>
                <w:b/>
                <w:lang w:val="it-IT"/>
              </w:rPr>
              <w:t>Month</w:t>
            </w:r>
            <w:proofErr w:type="spellEnd"/>
            <w:r w:rsidR="00C25EBA">
              <w:rPr>
                <w:b/>
                <w:lang w:val="it-IT"/>
              </w:rPr>
              <w:t>*</w:t>
            </w:r>
          </w:p>
        </w:tc>
        <w:tc>
          <w:tcPr>
            <w:tcW w:w="3685" w:type="dxa"/>
            <w:vAlign w:val="center"/>
          </w:tcPr>
          <w:p w14:paraId="70640617" w14:textId="2EB1CDF8" w:rsidR="000030B3" w:rsidRDefault="005E09F2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Gennaio</w:t>
            </w:r>
            <w:r w:rsidR="00E27EA9">
              <w:rPr>
                <w:b/>
                <w:lang w:val="it-IT"/>
              </w:rPr>
              <w:t>/</w:t>
            </w:r>
            <w:proofErr w:type="gramStart"/>
            <w:r>
              <w:rPr>
                <w:b/>
                <w:lang w:val="it-IT"/>
              </w:rPr>
              <w:t>Febbraio</w:t>
            </w:r>
            <w:proofErr w:type="gramEnd"/>
          </w:p>
        </w:tc>
        <w:tc>
          <w:tcPr>
            <w:tcW w:w="3686" w:type="dxa"/>
            <w:vAlign w:val="center"/>
          </w:tcPr>
          <w:p w14:paraId="484A8A14" w14:textId="50579920" w:rsidR="000030B3" w:rsidRPr="00A348A4" w:rsidRDefault="005E09F2" w:rsidP="002E2118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January</w:t>
            </w:r>
            <w:r w:rsidR="00E27EA9">
              <w:rPr>
                <w:b/>
              </w:rPr>
              <w:t>/</w:t>
            </w:r>
            <w:r>
              <w:rPr>
                <w:b/>
              </w:rPr>
              <w:t>February</w:t>
            </w:r>
          </w:p>
        </w:tc>
      </w:tr>
      <w:tr w:rsidR="004E64DB" w:rsidRPr="00515C81" w14:paraId="13E4E09D" w14:textId="77777777" w:rsidTr="00BE18BD">
        <w:trPr>
          <w:trHeight w:val="907"/>
        </w:trPr>
        <w:tc>
          <w:tcPr>
            <w:tcW w:w="2660" w:type="dxa"/>
            <w:vAlign w:val="center"/>
          </w:tcPr>
          <w:p w14:paraId="0C25F8D4" w14:textId="77777777" w:rsidR="004E64DB" w:rsidRDefault="004E64DB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Curriculum</w:t>
            </w:r>
          </w:p>
        </w:tc>
        <w:tc>
          <w:tcPr>
            <w:tcW w:w="3685" w:type="dxa"/>
          </w:tcPr>
          <w:p w14:paraId="7A719FCB" w14:textId="40B31E4D" w:rsidR="004E64DB" w:rsidRDefault="004E64DB" w:rsidP="00BE18B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F952A6">
              <w:rPr>
                <w:lang w:val="it-IT"/>
              </w:rPr>
              <w:t xml:space="preserve"> </w:t>
            </w:r>
            <w:r w:rsidR="00547B4D">
              <w:rPr>
                <w:lang w:val="it-IT"/>
              </w:rPr>
              <w:t>E&amp;B</w:t>
            </w:r>
          </w:p>
          <w:p w14:paraId="27C7839B" w14:textId="1091E78D" w:rsidR="00547B4D" w:rsidRPr="00F952A6" w:rsidRDefault="00547B4D" w:rsidP="00BE18BD">
            <w:pPr>
              <w:jc w:val="both"/>
              <w:rPr>
                <w:lang w:val="it-IT"/>
              </w:rPr>
            </w:pPr>
          </w:p>
        </w:tc>
        <w:tc>
          <w:tcPr>
            <w:tcW w:w="3686" w:type="dxa"/>
          </w:tcPr>
          <w:p w14:paraId="2C1099B1" w14:textId="00391792" w:rsidR="004E64DB" w:rsidRPr="00A348A4" w:rsidRDefault="004E64DB" w:rsidP="00BE18BD">
            <w:pPr>
              <w:ind w:right="176"/>
              <w:jc w:val="both"/>
            </w:pPr>
            <w:r w:rsidRPr="00A348A4">
              <w:t>-</w:t>
            </w:r>
            <w:r w:rsidR="008525BB">
              <w:t xml:space="preserve"> </w:t>
            </w:r>
            <w:r w:rsidR="00547B4D">
              <w:rPr>
                <w:lang w:val="it-IT"/>
              </w:rPr>
              <w:t>E&amp;B</w:t>
            </w:r>
          </w:p>
        </w:tc>
      </w:tr>
      <w:tr w:rsidR="00CB5E6F" w:rsidRPr="00D60BB6" w14:paraId="207BFE0D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4E899B2F" w14:textId="77777777" w:rsidR="00CB5E6F" w:rsidRDefault="00CB5E6F" w:rsidP="00CB5E6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Testi di riferimento/ Suggested readings</w:t>
            </w:r>
          </w:p>
        </w:tc>
        <w:tc>
          <w:tcPr>
            <w:tcW w:w="3685" w:type="dxa"/>
            <w:vAlign w:val="center"/>
          </w:tcPr>
          <w:p w14:paraId="7B4817BB" w14:textId="77777777" w:rsidR="00D60BB6" w:rsidRPr="001313E3" w:rsidRDefault="00D60BB6" w:rsidP="00D60BB6">
            <w:pPr>
              <w:ind w:left="360" w:hanging="185"/>
              <w:rPr>
                <w:lang w:val="it-IT"/>
              </w:rPr>
            </w:pPr>
            <w:r w:rsidRPr="001313E3">
              <w:rPr>
                <w:lang w:val="it-IT"/>
              </w:rPr>
              <w:t>Bailey, K. D.</w:t>
            </w:r>
            <w:r>
              <w:rPr>
                <w:lang w:val="it-IT"/>
              </w:rPr>
              <w:t xml:space="preserve"> (1995)</w:t>
            </w:r>
            <w:r w:rsidRPr="001313E3">
              <w:rPr>
                <w:lang w:val="it-IT"/>
              </w:rPr>
              <w:t xml:space="preserve">, </w:t>
            </w:r>
            <w:r w:rsidRPr="001313E3">
              <w:rPr>
                <w:i/>
                <w:lang w:val="it-IT"/>
              </w:rPr>
              <w:t>Metodi della ricerca sociale</w:t>
            </w:r>
            <w:r>
              <w:rPr>
                <w:lang w:val="it-IT"/>
              </w:rPr>
              <w:t>, Il Mulino, Bologna</w:t>
            </w:r>
            <w:r w:rsidRPr="001313E3">
              <w:rPr>
                <w:lang w:val="it-IT"/>
              </w:rPr>
              <w:t>.</w:t>
            </w:r>
          </w:p>
          <w:p w14:paraId="17C35A78" w14:textId="77777777" w:rsidR="00D60BB6" w:rsidRPr="001313E3" w:rsidRDefault="00D60BB6" w:rsidP="00D60BB6">
            <w:pPr>
              <w:ind w:left="360" w:hanging="185"/>
              <w:rPr>
                <w:lang w:val="it-IT"/>
              </w:rPr>
            </w:pPr>
            <w:proofErr w:type="spellStart"/>
            <w:r w:rsidRPr="001313E3">
              <w:rPr>
                <w:lang w:val="it-IT"/>
              </w:rPr>
              <w:t>Bichi</w:t>
            </w:r>
            <w:proofErr w:type="spellEnd"/>
            <w:r w:rsidRPr="001313E3">
              <w:rPr>
                <w:lang w:val="it-IT"/>
              </w:rPr>
              <w:t>, R</w:t>
            </w:r>
            <w:r>
              <w:rPr>
                <w:lang w:val="it-IT"/>
              </w:rPr>
              <w:t>. (2007),</w:t>
            </w:r>
            <w:r w:rsidRPr="001313E3">
              <w:rPr>
                <w:lang w:val="it-IT"/>
              </w:rPr>
              <w:t xml:space="preserve"> </w:t>
            </w:r>
            <w:r w:rsidRPr="001313E3">
              <w:rPr>
                <w:i/>
                <w:lang w:val="it-IT"/>
              </w:rPr>
              <w:t>La conduzione delle interviste nella ricerca sociale</w:t>
            </w:r>
            <w:r>
              <w:rPr>
                <w:lang w:val="it-IT"/>
              </w:rPr>
              <w:t>, Carocci, Roma</w:t>
            </w:r>
            <w:r w:rsidRPr="001313E3">
              <w:rPr>
                <w:lang w:val="it-IT"/>
              </w:rPr>
              <w:t>.</w:t>
            </w:r>
          </w:p>
          <w:p w14:paraId="3C72790C" w14:textId="77777777" w:rsidR="00D60BB6" w:rsidRPr="001313E3" w:rsidRDefault="00D60BB6" w:rsidP="00D60BB6">
            <w:pPr>
              <w:ind w:left="360" w:hanging="185"/>
              <w:rPr>
                <w:lang w:val="it-IT"/>
              </w:rPr>
            </w:pPr>
            <w:r w:rsidRPr="001313E3">
              <w:rPr>
                <w:lang w:val="it-IT"/>
              </w:rPr>
              <w:lastRenderedPageBreak/>
              <w:t>Bruschi, A.</w:t>
            </w:r>
            <w:r>
              <w:rPr>
                <w:lang w:val="it-IT"/>
              </w:rPr>
              <w:t xml:space="preserve"> (1999)</w:t>
            </w:r>
            <w:r w:rsidRPr="001313E3">
              <w:rPr>
                <w:lang w:val="it-IT"/>
              </w:rPr>
              <w:t xml:space="preserve">, </w:t>
            </w:r>
            <w:r w:rsidRPr="001313E3">
              <w:rPr>
                <w:i/>
                <w:lang w:val="it-IT"/>
              </w:rPr>
              <w:t>Metodologia delle scienze sociali</w:t>
            </w:r>
            <w:r>
              <w:rPr>
                <w:lang w:val="it-IT"/>
              </w:rPr>
              <w:t>, Mondadori, Milano</w:t>
            </w:r>
            <w:r w:rsidRPr="001313E3">
              <w:rPr>
                <w:lang w:val="it-IT"/>
              </w:rPr>
              <w:t>.</w:t>
            </w:r>
          </w:p>
          <w:p w14:paraId="0E9A97D4" w14:textId="77777777" w:rsidR="00D60BB6" w:rsidRDefault="00D60BB6" w:rsidP="00D60BB6">
            <w:pPr>
              <w:ind w:left="360" w:hanging="185"/>
              <w:rPr>
                <w:lang w:val="it-IT"/>
              </w:rPr>
            </w:pPr>
            <w:r w:rsidRPr="001313E3">
              <w:rPr>
                <w:lang w:val="it-IT"/>
              </w:rPr>
              <w:t>Corbetta, P.</w:t>
            </w:r>
            <w:r>
              <w:rPr>
                <w:lang w:val="it-IT"/>
              </w:rPr>
              <w:t xml:space="preserve"> (2003)</w:t>
            </w:r>
            <w:r w:rsidRPr="001313E3">
              <w:rPr>
                <w:lang w:val="it-IT"/>
              </w:rPr>
              <w:t xml:space="preserve">, </w:t>
            </w:r>
            <w:r w:rsidRPr="001313E3">
              <w:rPr>
                <w:i/>
                <w:lang w:val="it-IT"/>
              </w:rPr>
              <w:t>La ricerca sociale: metodologia e tecniche. Volume III: le tecniche qualitative</w:t>
            </w:r>
            <w:r>
              <w:rPr>
                <w:lang w:val="it-IT"/>
              </w:rPr>
              <w:t>,</w:t>
            </w:r>
            <w:r w:rsidRPr="001313E3">
              <w:rPr>
                <w:lang w:val="it-IT"/>
              </w:rPr>
              <w:t xml:space="preserve"> Il Mulino, Bologna, 2003.</w:t>
            </w:r>
          </w:p>
          <w:p w14:paraId="5BBF6B04" w14:textId="77777777" w:rsidR="00D60BB6" w:rsidRPr="001313E3" w:rsidRDefault="00D60BB6" w:rsidP="00D60BB6">
            <w:pPr>
              <w:ind w:left="360" w:hanging="185"/>
              <w:rPr>
                <w:lang w:val="it-IT"/>
              </w:rPr>
            </w:pPr>
            <w:r w:rsidRPr="001313E3">
              <w:rPr>
                <w:lang w:val="it-IT"/>
              </w:rPr>
              <w:t>Di Franco, G. (2009),</w:t>
            </w:r>
            <w:r>
              <w:rPr>
                <w:lang w:val="it-IT"/>
              </w:rPr>
              <w:t xml:space="preserve"> </w:t>
            </w:r>
            <w:r w:rsidRPr="001313E3">
              <w:rPr>
                <w:i/>
                <w:lang w:val="it-IT"/>
              </w:rPr>
              <w:t>L'analisi dei dati con Spss. Guida alla programmazione e alla sintassi dei comandi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FrancoAngeli</w:t>
            </w:r>
            <w:proofErr w:type="spellEnd"/>
            <w:r>
              <w:rPr>
                <w:lang w:val="it-IT"/>
              </w:rPr>
              <w:t>, Milano.</w:t>
            </w:r>
          </w:p>
          <w:p w14:paraId="597971D6" w14:textId="77777777" w:rsidR="00D60BB6" w:rsidRPr="001313E3" w:rsidRDefault="00D60BB6" w:rsidP="00D60BB6">
            <w:pPr>
              <w:ind w:left="360" w:hanging="185"/>
              <w:rPr>
                <w:lang w:val="it-IT"/>
              </w:rPr>
            </w:pPr>
            <w:r w:rsidRPr="001313E3">
              <w:rPr>
                <w:lang w:val="it-IT"/>
              </w:rPr>
              <w:t xml:space="preserve">Di Franco, G. (2011), </w:t>
            </w:r>
            <w:r w:rsidRPr="001313E3">
              <w:rPr>
                <w:i/>
                <w:lang w:val="it-IT"/>
              </w:rPr>
              <w:t>Tecniche e modelli di analisi multivariata</w:t>
            </w:r>
            <w:r>
              <w:rPr>
                <w:lang w:val="it-IT"/>
              </w:rPr>
              <w:t>, Feltrinelli, Milano.</w:t>
            </w:r>
          </w:p>
          <w:p w14:paraId="23110279" w14:textId="77777777" w:rsidR="00D60BB6" w:rsidRPr="001313E3" w:rsidRDefault="00D60BB6" w:rsidP="00D60BB6">
            <w:pPr>
              <w:ind w:left="360" w:hanging="185"/>
              <w:rPr>
                <w:lang w:val="it-IT"/>
              </w:rPr>
            </w:pPr>
            <w:proofErr w:type="spellStart"/>
            <w:r w:rsidRPr="001313E3">
              <w:rPr>
                <w:lang w:val="it-IT"/>
              </w:rPr>
              <w:t>Lazarsfeld</w:t>
            </w:r>
            <w:proofErr w:type="spellEnd"/>
            <w:r w:rsidRPr="001313E3">
              <w:rPr>
                <w:lang w:val="it-IT"/>
              </w:rPr>
              <w:t>, P.</w:t>
            </w:r>
            <w:r>
              <w:rPr>
                <w:lang w:val="it-IT"/>
              </w:rPr>
              <w:t xml:space="preserve"> </w:t>
            </w:r>
            <w:r w:rsidRPr="001313E3">
              <w:rPr>
                <w:lang w:val="it-IT"/>
              </w:rPr>
              <w:t>F.</w:t>
            </w:r>
            <w:r>
              <w:rPr>
                <w:lang w:val="it-IT"/>
              </w:rPr>
              <w:t xml:space="preserve"> (2001)</w:t>
            </w:r>
            <w:r w:rsidRPr="001313E3">
              <w:rPr>
                <w:lang w:val="it-IT"/>
              </w:rPr>
              <w:t xml:space="preserve">, </w:t>
            </w:r>
            <w:r w:rsidRPr="001313E3">
              <w:rPr>
                <w:i/>
                <w:lang w:val="it-IT"/>
              </w:rPr>
              <w:t>Saggi storici e metodologici</w:t>
            </w:r>
            <w:r>
              <w:rPr>
                <w:lang w:val="it-IT"/>
              </w:rPr>
              <w:t>, Libreria Italiana, Roma</w:t>
            </w:r>
            <w:r w:rsidRPr="001313E3">
              <w:rPr>
                <w:lang w:val="it-IT"/>
              </w:rPr>
              <w:t>.</w:t>
            </w:r>
          </w:p>
          <w:p w14:paraId="5E98ACBA" w14:textId="77777777" w:rsidR="00D60BB6" w:rsidRPr="001313E3" w:rsidRDefault="00D60BB6" w:rsidP="00D60BB6">
            <w:pPr>
              <w:ind w:left="360" w:hanging="185"/>
              <w:rPr>
                <w:lang w:val="it-IT"/>
              </w:rPr>
            </w:pPr>
            <w:r w:rsidRPr="001313E3">
              <w:rPr>
                <w:lang w:val="it-IT"/>
              </w:rPr>
              <w:t>Losito, G.</w:t>
            </w:r>
            <w:r>
              <w:rPr>
                <w:lang w:val="it-IT"/>
              </w:rPr>
              <w:t xml:space="preserve"> (2004)</w:t>
            </w:r>
            <w:r w:rsidRPr="001313E3">
              <w:rPr>
                <w:lang w:val="it-IT"/>
              </w:rPr>
              <w:t xml:space="preserve">, </w:t>
            </w:r>
            <w:r w:rsidRPr="001313E3">
              <w:rPr>
                <w:i/>
                <w:lang w:val="it-IT"/>
              </w:rPr>
              <w:t>L’intervista nella ricerca sociale</w:t>
            </w:r>
            <w:r>
              <w:rPr>
                <w:lang w:val="it-IT"/>
              </w:rPr>
              <w:t>, Laterza, Roma</w:t>
            </w:r>
            <w:r w:rsidRPr="001313E3">
              <w:rPr>
                <w:lang w:val="it-IT"/>
              </w:rPr>
              <w:t>.</w:t>
            </w:r>
          </w:p>
          <w:p w14:paraId="2227546F" w14:textId="77777777" w:rsidR="00D60BB6" w:rsidRPr="001313E3" w:rsidRDefault="00D60BB6" w:rsidP="00D60BB6">
            <w:pPr>
              <w:ind w:left="360" w:hanging="185"/>
              <w:rPr>
                <w:lang w:val="it-IT"/>
              </w:rPr>
            </w:pPr>
            <w:proofErr w:type="spellStart"/>
            <w:r w:rsidRPr="001313E3">
              <w:rPr>
                <w:lang w:val="it-IT"/>
              </w:rPr>
              <w:t>Nigris</w:t>
            </w:r>
            <w:proofErr w:type="spellEnd"/>
            <w:r w:rsidRPr="001313E3">
              <w:rPr>
                <w:lang w:val="it-IT"/>
              </w:rPr>
              <w:t>, D.</w:t>
            </w:r>
            <w:r>
              <w:rPr>
                <w:lang w:val="it-IT"/>
              </w:rPr>
              <w:t xml:space="preserve"> (2003)</w:t>
            </w:r>
            <w:r w:rsidRPr="001313E3">
              <w:rPr>
                <w:lang w:val="it-IT"/>
              </w:rPr>
              <w:t xml:space="preserve">, </w:t>
            </w:r>
            <w:r w:rsidRPr="001313E3">
              <w:rPr>
                <w:i/>
                <w:lang w:val="it-IT"/>
              </w:rPr>
              <w:t>Standard e non standard nella ricerca sociale</w:t>
            </w:r>
            <w:r>
              <w:rPr>
                <w:lang w:val="it-IT"/>
              </w:rPr>
              <w:t>, Franco Angeli, Milano</w:t>
            </w:r>
            <w:r w:rsidRPr="001313E3">
              <w:rPr>
                <w:lang w:val="it-IT"/>
              </w:rPr>
              <w:t>.</w:t>
            </w:r>
          </w:p>
          <w:p w14:paraId="529FB67A" w14:textId="77777777" w:rsidR="00D60BB6" w:rsidRDefault="00D60BB6" w:rsidP="00D60BB6">
            <w:pPr>
              <w:ind w:left="360" w:hanging="185"/>
              <w:rPr>
                <w:lang w:val="it-IT"/>
              </w:rPr>
            </w:pPr>
            <w:proofErr w:type="spellStart"/>
            <w:r w:rsidRPr="001313E3">
              <w:rPr>
                <w:lang w:val="it-IT"/>
              </w:rPr>
              <w:t>Ricolfi</w:t>
            </w:r>
            <w:proofErr w:type="spellEnd"/>
            <w:r w:rsidRPr="001313E3">
              <w:rPr>
                <w:lang w:val="it-IT"/>
              </w:rPr>
              <w:t>, L.</w:t>
            </w:r>
            <w:r>
              <w:rPr>
                <w:lang w:val="it-IT"/>
              </w:rPr>
              <w:t xml:space="preserve"> (2001)</w:t>
            </w:r>
            <w:r w:rsidRPr="001313E3">
              <w:rPr>
                <w:lang w:val="it-IT"/>
              </w:rPr>
              <w:t xml:space="preserve">, </w:t>
            </w:r>
            <w:r w:rsidRPr="001313E3">
              <w:rPr>
                <w:i/>
                <w:lang w:val="it-IT"/>
              </w:rPr>
              <w:t>La ricerca qualitativa</w:t>
            </w:r>
            <w:r w:rsidRPr="001313E3">
              <w:rPr>
                <w:lang w:val="it-IT"/>
              </w:rPr>
              <w:t>, Carocci, Roma, 2001.</w:t>
            </w:r>
          </w:p>
          <w:p w14:paraId="684F7BE0" w14:textId="3F6B6DA0" w:rsidR="00D60BB6" w:rsidRPr="00D60BB6" w:rsidRDefault="00D60BB6" w:rsidP="00D60BB6">
            <w:pPr>
              <w:ind w:left="360" w:hanging="185"/>
            </w:pPr>
          </w:p>
        </w:tc>
        <w:tc>
          <w:tcPr>
            <w:tcW w:w="3686" w:type="dxa"/>
            <w:vAlign w:val="center"/>
          </w:tcPr>
          <w:p w14:paraId="23AAC2DB" w14:textId="77777777" w:rsidR="00D60BB6" w:rsidRDefault="00D60BB6" w:rsidP="00D60BB6">
            <w:pPr>
              <w:ind w:left="360" w:hanging="185"/>
            </w:pPr>
          </w:p>
          <w:p w14:paraId="473A8BED" w14:textId="77777777" w:rsidR="001149FB" w:rsidRPr="00B742B6" w:rsidRDefault="001149FB" w:rsidP="00D60BB6">
            <w:pPr>
              <w:ind w:left="360" w:hanging="185"/>
            </w:pPr>
            <w:bookmarkStart w:id="0" w:name="_GoBack"/>
            <w:r w:rsidRPr="00B742B6">
              <w:t xml:space="preserve">Eisenhardt K.M. (1989), Building theories from case study research, </w:t>
            </w:r>
            <w:r w:rsidRPr="00D60BB6">
              <w:t>Academy of Management Review</w:t>
            </w:r>
            <w:r w:rsidRPr="00B742B6">
              <w:t>, Vol. 14 No. 4, pp. 532-550.</w:t>
            </w:r>
          </w:p>
          <w:p w14:paraId="2C16D61F" w14:textId="77777777" w:rsidR="001149FB" w:rsidRDefault="001149FB" w:rsidP="00D60BB6">
            <w:pPr>
              <w:ind w:left="360" w:hanging="185"/>
            </w:pPr>
            <w:r w:rsidRPr="001149FB">
              <w:rPr>
                <w:rFonts w:ascii="Courier New" w:hAnsi="Courier New" w:cs="Courier New"/>
              </w:rPr>
              <w:lastRenderedPageBreak/>
              <w:t>﻿</w:t>
            </w:r>
            <w:proofErr w:type="spellStart"/>
            <w:r w:rsidRPr="001149FB">
              <w:t>Gioia</w:t>
            </w:r>
            <w:proofErr w:type="spellEnd"/>
            <w:r w:rsidRPr="001149FB">
              <w:t xml:space="preserve">, D. A., Corley, K. G., &amp; Hamilton, A. L. (2013). Seeking Qualitative Rigor in Inductive Research: Notes on the </w:t>
            </w:r>
            <w:proofErr w:type="spellStart"/>
            <w:r w:rsidRPr="001149FB">
              <w:t>Gioia</w:t>
            </w:r>
            <w:proofErr w:type="spellEnd"/>
            <w:r w:rsidRPr="001149FB">
              <w:t xml:space="preserve"> Methodology. Organizational Research Methods, 16(1), 15–31. </w:t>
            </w:r>
          </w:p>
          <w:p w14:paraId="032120A2" w14:textId="77777777" w:rsidR="001149FB" w:rsidRDefault="001149FB" w:rsidP="00D60BB6">
            <w:pPr>
              <w:ind w:left="360" w:hanging="185"/>
            </w:pPr>
            <w:r w:rsidRPr="00D60BB6">
              <w:t>Johnson, J., Mixed methods research: A research paradigm whose time has come. Educational Researcher 33, 2004.</w:t>
            </w:r>
          </w:p>
          <w:p w14:paraId="28ED9143" w14:textId="77777777" w:rsidR="001149FB" w:rsidRDefault="001149FB" w:rsidP="00D60BB6">
            <w:pPr>
              <w:ind w:left="360" w:hanging="185"/>
            </w:pPr>
            <w:r w:rsidRPr="001149FB">
              <w:t xml:space="preserve">Kaufmann, L., &amp; </w:t>
            </w:r>
            <w:proofErr w:type="spellStart"/>
            <w:r w:rsidRPr="001149FB">
              <w:t>Denk</w:t>
            </w:r>
            <w:proofErr w:type="spellEnd"/>
            <w:r w:rsidRPr="001149FB">
              <w:t>, N. (2011). How to demonstrate rigor when presenting grounded theory research in the supply chain management literature. Journal of Supply Chain Management, 47(4), 64-72.</w:t>
            </w:r>
          </w:p>
          <w:p w14:paraId="3CEA89D7" w14:textId="77777777" w:rsidR="001149FB" w:rsidRDefault="001149FB" w:rsidP="00D60BB6">
            <w:pPr>
              <w:ind w:left="360" w:hanging="185"/>
            </w:pPr>
            <w:r w:rsidRPr="00F93F4D">
              <w:t xml:space="preserve">Yin R.K. (1994), </w:t>
            </w:r>
            <w:r w:rsidRPr="00F93F4D">
              <w:rPr>
                <w:i/>
                <w:iCs/>
              </w:rPr>
              <w:t>Case study research. Design and Methods</w:t>
            </w:r>
            <w:r>
              <w:t>, Sage Publications,</w:t>
            </w:r>
            <w:r w:rsidRPr="00F93F4D">
              <w:t xml:space="preserve"> Thousand Oaks.</w:t>
            </w:r>
          </w:p>
          <w:bookmarkEnd w:id="0"/>
          <w:p w14:paraId="4C3703F8" w14:textId="09032AA1" w:rsidR="001149FB" w:rsidRDefault="001149FB" w:rsidP="00D60BB6">
            <w:pPr>
              <w:ind w:left="360" w:hanging="185"/>
            </w:pPr>
            <w:r w:rsidRPr="001149FB">
              <w:rPr>
                <w:rFonts w:ascii="Courier New" w:hAnsi="Courier New" w:cs="Courier New"/>
              </w:rPr>
              <w:t>﻿</w:t>
            </w:r>
          </w:p>
          <w:p w14:paraId="7E1B00F5" w14:textId="77777777" w:rsidR="001149FB" w:rsidRDefault="001149FB" w:rsidP="00D60BB6">
            <w:pPr>
              <w:ind w:left="360" w:hanging="185"/>
            </w:pPr>
          </w:p>
          <w:p w14:paraId="2ED15418" w14:textId="77777777" w:rsidR="001149FB" w:rsidRPr="00D60BB6" w:rsidRDefault="001149FB" w:rsidP="00D60BB6">
            <w:pPr>
              <w:ind w:left="360" w:hanging="185"/>
            </w:pPr>
          </w:p>
          <w:p w14:paraId="26EE5693" w14:textId="267EC940" w:rsidR="003B6F50" w:rsidRPr="00D60BB6" w:rsidRDefault="003B6F50" w:rsidP="003B6F50">
            <w:pPr>
              <w:spacing w:before="120"/>
            </w:pPr>
          </w:p>
        </w:tc>
      </w:tr>
    </w:tbl>
    <w:p w14:paraId="4761DF9F" w14:textId="4933CC26" w:rsidR="000030B3" w:rsidRPr="00C25EBA" w:rsidRDefault="00660636" w:rsidP="000E7C90">
      <w:pPr>
        <w:jc w:val="both"/>
      </w:pPr>
      <w:r w:rsidRPr="00C25EBA">
        <w:t>*</w:t>
      </w:r>
      <w:r w:rsidR="00C25EBA" w:rsidRPr="00C25EBA">
        <w:t xml:space="preserve"> </w:t>
      </w:r>
      <w:r w:rsidR="00C25EBA">
        <w:t xml:space="preserve">For details, please, refer to the calendar available at </w:t>
      </w:r>
      <w:hyperlink r:id="rId5" w:history="1">
        <w:r w:rsidR="00C25EBA" w:rsidRPr="00521477">
          <w:rPr>
            <w:rStyle w:val="Collegamentoipertestuale"/>
          </w:rPr>
          <w:t>http://dottorato.ec.unipg.it/it/</w:t>
        </w:r>
      </w:hyperlink>
      <w:r w:rsidR="00C25EBA">
        <w:t xml:space="preserve"> </w:t>
      </w:r>
    </w:p>
    <w:sectPr w:rsidR="000030B3" w:rsidRPr="00C25EB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31A21"/>
    <w:multiLevelType w:val="hybridMultilevel"/>
    <w:tmpl w:val="4482968E"/>
    <w:lvl w:ilvl="0" w:tplc="67ACB9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7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E34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E0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F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8E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00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60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08"/>
    <w:rsid w:val="000030B3"/>
    <w:rsid w:val="00011434"/>
    <w:rsid w:val="00012F25"/>
    <w:rsid w:val="000352B2"/>
    <w:rsid w:val="00036D6A"/>
    <w:rsid w:val="00050C01"/>
    <w:rsid w:val="000A18AE"/>
    <w:rsid w:val="000B0124"/>
    <w:rsid w:val="000B04E8"/>
    <w:rsid w:val="000B5CD3"/>
    <w:rsid w:val="000C0BD7"/>
    <w:rsid w:val="000E1E33"/>
    <w:rsid w:val="000E7C90"/>
    <w:rsid w:val="00107DF2"/>
    <w:rsid w:val="001149FB"/>
    <w:rsid w:val="001313E3"/>
    <w:rsid w:val="00165E10"/>
    <w:rsid w:val="001825D9"/>
    <w:rsid w:val="001A2D3B"/>
    <w:rsid w:val="001A6BFD"/>
    <w:rsid w:val="001C11FE"/>
    <w:rsid w:val="001C7963"/>
    <w:rsid w:val="001E0AED"/>
    <w:rsid w:val="002238F1"/>
    <w:rsid w:val="00243FF6"/>
    <w:rsid w:val="00256EA5"/>
    <w:rsid w:val="002734A2"/>
    <w:rsid w:val="00283D96"/>
    <w:rsid w:val="002A0B96"/>
    <w:rsid w:val="002B1B10"/>
    <w:rsid w:val="002E2118"/>
    <w:rsid w:val="002F2AB5"/>
    <w:rsid w:val="00300F55"/>
    <w:rsid w:val="0030424C"/>
    <w:rsid w:val="003060F9"/>
    <w:rsid w:val="00321EEE"/>
    <w:rsid w:val="0034737B"/>
    <w:rsid w:val="00372D1B"/>
    <w:rsid w:val="00374E55"/>
    <w:rsid w:val="00397BF7"/>
    <w:rsid w:val="003B6F50"/>
    <w:rsid w:val="003E1155"/>
    <w:rsid w:val="003E3621"/>
    <w:rsid w:val="003F132A"/>
    <w:rsid w:val="003F6DDD"/>
    <w:rsid w:val="004257F2"/>
    <w:rsid w:val="004300A0"/>
    <w:rsid w:val="004403F8"/>
    <w:rsid w:val="00452F74"/>
    <w:rsid w:val="00475F78"/>
    <w:rsid w:val="0047643C"/>
    <w:rsid w:val="004A0520"/>
    <w:rsid w:val="004A63AD"/>
    <w:rsid w:val="004A75E0"/>
    <w:rsid w:val="004C5E61"/>
    <w:rsid w:val="004E64DB"/>
    <w:rsid w:val="00515C81"/>
    <w:rsid w:val="00547B4D"/>
    <w:rsid w:val="005A2087"/>
    <w:rsid w:val="005D6098"/>
    <w:rsid w:val="005D673B"/>
    <w:rsid w:val="005E09F2"/>
    <w:rsid w:val="005E6804"/>
    <w:rsid w:val="00601569"/>
    <w:rsid w:val="006034E8"/>
    <w:rsid w:val="00605C9C"/>
    <w:rsid w:val="00637101"/>
    <w:rsid w:val="00647050"/>
    <w:rsid w:val="00647699"/>
    <w:rsid w:val="00660636"/>
    <w:rsid w:val="00660A09"/>
    <w:rsid w:val="00673922"/>
    <w:rsid w:val="006810FF"/>
    <w:rsid w:val="00686F35"/>
    <w:rsid w:val="006A0419"/>
    <w:rsid w:val="006A3A1E"/>
    <w:rsid w:val="006A4D1B"/>
    <w:rsid w:val="006C106A"/>
    <w:rsid w:val="006E0A31"/>
    <w:rsid w:val="006F33BF"/>
    <w:rsid w:val="0070609B"/>
    <w:rsid w:val="00712FD3"/>
    <w:rsid w:val="007170CF"/>
    <w:rsid w:val="00717A91"/>
    <w:rsid w:val="007305EF"/>
    <w:rsid w:val="00743B66"/>
    <w:rsid w:val="0074740B"/>
    <w:rsid w:val="00767C4C"/>
    <w:rsid w:val="007B60D4"/>
    <w:rsid w:val="007C0136"/>
    <w:rsid w:val="007D2B37"/>
    <w:rsid w:val="007D3017"/>
    <w:rsid w:val="007F663F"/>
    <w:rsid w:val="00811FAF"/>
    <w:rsid w:val="008226B4"/>
    <w:rsid w:val="008525BB"/>
    <w:rsid w:val="00864336"/>
    <w:rsid w:val="008673CA"/>
    <w:rsid w:val="00887A73"/>
    <w:rsid w:val="00890DB0"/>
    <w:rsid w:val="00897BEE"/>
    <w:rsid w:val="008A5408"/>
    <w:rsid w:val="009460AF"/>
    <w:rsid w:val="00976C76"/>
    <w:rsid w:val="009A3E9F"/>
    <w:rsid w:val="009A768C"/>
    <w:rsid w:val="009D2747"/>
    <w:rsid w:val="009E07DF"/>
    <w:rsid w:val="009F3237"/>
    <w:rsid w:val="009F4E15"/>
    <w:rsid w:val="00A05E2C"/>
    <w:rsid w:val="00A348A4"/>
    <w:rsid w:val="00A34F21"/>
    <w:rsid w:val="00A4771E"/>
    <w:rsid w:val="00A715DB"/>
    <w:rsid w:val="00A972A3"/>
    <w:rsid w:val="00AC5BB3"/>
    <w:rsid w:val="00AC7BB9"/>
    <w:rsid w:val="00AD16E0"/>
    <w:rsid w:val="00AE0CA8"/>
    <w:rsid w:val="00AE2F06"/>
    <w:rsid w:val="00AF47ED"/>
    <w:rsid w:val="00B139A1"/>
    <w:rsid w:val="00B15EE1"/>
    <w:rsid w:val="00B25617"/>
    <w:rsid w:val="00B34111"/>
    <w:rsid w:val="00B457A0"/>
    <w:rsid w:val="00B47865"/>
    <w:rsid w:val="00B736EE"/>
    <w:rsid w:val="00B742B6"/>
    <w:rsid w:val="00BA25BD"/>
    <w:rsid w:val="00BB191C"/>
    <w:rsid w:val="00BD5377"/>
    <w:rsid w:val="00BE18BD"/>
    <w:rsid w:val="00BF4FED"/>
    <w:rsid w:val="00C21FED"/>
    <w:rsid w:val="00C25EBA"/>
    <w:rsid w:val="00C324AA"/>
    <w:rsid w:val="00C3412E"/>
    <w:rsid w:val="00C72DD1"/>
    <w:rsid w:val="00C75B6D"/>
    <w:rsid w:val="00C76B6D"/>
    <w:rsid w:val="00C92440"/>
    <w:rsid w:val="00C93854"/>
    <w:rsid w:val="00CA6CB3"/>
    <w:rsid w:val="00CB5E6F"/>
    <w:rsid w:val="00CB6A29"/>
    <w:rsid w:val="00CC30C6"/>
    <w:rsid w:val="00CF6227"/>
    <w:rsid w:val="00D07FE7"/>
    <w:rsid w:val="00D267F5"/>
    <w:rsid w:val="00D337A1"/>
    <w:rsid w:val="00D46789"/>
    <w:rsid w:val="00D60BB6"/>
    <w:rsid w:val="00D61691"/>
    <w:rsid w:val="00D76192"/>
    <w:rsid w:val="00D8469A"/>
    <w:rsid w:val="00DC06DB"/>
    <w:rsid w:val="00DC4BED"/>
    <w:rsid w:val="00E0515D"/>
    <w:rsid w:val="00E07E6B"/>
    <w:rsid w:val="00E2784E"/>
    <w:rsid w:val="00E27EA9"/>
    <w:rsid w:val="00E3386B"/>
    <w:rsid w:val="00E42F22"/>
    <w:rsid w:val="00E53F52"/>
    <w:rsid w:val="00EB616D"/>
    <w:rsid w:val="00ED06FC"/>
    <w:rsid w:val="00F062A1"/>
    <w:rsid w:val="00F07946"/>
    <w:rsid w:val="00F14C19"/>
    <w:rsid w:val="00F332F5"/>
    <w:rsid w:val="00F41DDD"/>
    <w:rsid w:val="00F446A8"/>
    <w:rsid w:val="00F45064"/>
    <w:rsid w:val="00F555A8"/>
    <w:rsid w:val="00F66B1A"/>
    <w:rsid w:val="00F81FD7"/>
    <w:rsid w:val="00F877FD"/>
    <w:rsid w:val="00F91392"/>
    <w:rsid w:val="00F93F4D"/>
    <w:rsid w:val="00F952A6"/>
    <w:rsid w:val="00FA51FB"/>
    <w:rsid w:val="00FA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E4116"/>
  <w15:docId w15:val="{D78DB3E8-6F55-8642-9E35-44441A8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324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predefinitoparagrafo"/>
    <w:rsid w:val="007D2B37"/>
  </w:style>
  <w:style w:type="character" w:customStyle="1" w:styleId="slug-issue">
    <w:name w:val="slug-issue"/>
    <w:basedOn w:val="Carpredefinitoparagrafo"/>
    <w:rsid w:val="007D2B37"/>
  </w:style>
  <w:style w:type="character" w:customStyle="1" w:styleId="slug-pages">
    <w:name w:val="slug-pages"/>
    <w:basedOn w:val="Carpredefinitoparagrafo"/>
    <w:rsid w:val="007D2B37"/>
  </w:style>
  <w:style w:type="character" w:customStyle="1" w:styleId="searchword">
    <w:name w:val="searchword"/>
    <w:basedOn w:val="Carpredefinitoparagrafo"/>
    <w:rsid w:val="007D2B37"/>
  </w:style>
  <w:style w:type="character" w:styleId="Collegamentoipertestuale">
    <w:name w:val="Hyperlink"/>
    <w:basedOn w:val="Carpredefinitoparagrafo"/>
    <w:uiPriority w:val="99"/>
    <w:unhideWhenUsed/>
    <w:rsid w:val="00F446A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ttorato.ec.unipg.it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Perugia - Dip. Economia, Finanza e Statistica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Francesco Rizzi</cp:lastModifiedBy>
  <cp:revision>10</cp:revision>
  <dcterms:created xsi:type="dcterms:W3CDTF">2020-05-08T09:48:00Z</dcterms:created>
  <dcterms:modified xsi:type="dcterms:W3CDTF">2020-05-12T20:42:00Z</dcterms:modified>
</cp:coreProperties>
</file>